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768" w:rsidRDefault="00C46768" w:rsidP="00197C24">
      <w:pPr>
        <w:tabs>
          <w:tab w:val="left" w:pos="0"/>
          <w:tab w:val="center" w:pos="4500"/>
          <w:tab w:val="left" w:pos="5040"/>
          <w:tab w:val="left" w:pos="5760"/>
          <w:tab w:val="left" w:pos="6480"/>
          <w:tab w:val="left" w:pos="7200"/>
          <w:tab w:val="left" w:pos="7920"/>
          <w:tab w:val="left" w:pos="8640"/>
        </w:tabs>
        <w:jc w:val="center"/>
        <w:rPr>
          <w:rFonts w:ascii="Courier New" w:hAnsi="Courier New" w:cs="Courier New"/>
          <w:b/>
          <w:bCs/>
          <w:sz w:val="24"/>
          <w:szCs w:val="24"/>
        </w:rPr>
      </w:pPr>
      <w:proofErr w:type="gramStart"/>
      <w:r>
        <w:rPr>
          <w:rFonts w:ascii="Courier New" w:hAnsi="Courier New" w:cs="Courier New"/>
          <w:b/>
          <w:bCs/>
          <w:sz w:val="24"/>
          <w:szCs w:val="24"/>
        </w:rPr>
        <w:t>ORDINANCE NO.</w:t>
      </w:r>
      <w:proofErr w:type="gramEnd"/>
      <w:r>
        <w:rPr>
          <w:rFonts w:ascii="Courier New" w:hAnsi="Courier New" w:cs="Courier New"/>
          <w:b/>
          <w:bCs/>
          <w:sz w:val="24"/>
          <w:szCs w:val="24"/>
        </w:rPr>
        <w:t xml:space="preserve"> </w:t>
      </w:r>
      <w:r w:rsidR="00197C24">
        <w:rPr>
          <w:rFonts w:ascii="Courier New" w:hAnsi="Courier New" w:cs="Courier New"/>
          <w:b/>
          <w:bCs/>
          <w:sz w:val="24"/>
          <w:szCs w:val="24"/>
        </w:rPr>
        <w:t>3-</w:t>
      </w:r>
      <w:r>
        <w:rPr>
          <w:rFonts w:ascii="Courier New" w:hAnsi="Courier New" w:cs="Courier New"/>
          <w:b/>
          <w:bCs/>
          <w:sz w:val="24"/>
          <w:szCs w:val="24"/>
        </w:rPr>
        <w:t>2013</w:t>
      </w:r>
    </w:p>
    <w:p w:rsidR="00197C24" w:rsidRDefault="00197C24" w:rsidP="00197C24">
      <w:pPr>
        <w:tabs>
          <w:tab w:val="left" w:pos="0"/>
          <w:tab w:val="center" w:pos="4500"/>
          <w:tab w:val="left" w:pos="5040"/>
          <w:tab w:val="left" w:pos="5760"/>
          <w:tab w:val="left" w:pos="6480"/>
          <w:tab w:val="left" w:pos="7200"/>
          <w:tab w:val="left" w:pos="7920"/>
          <w:tab w:val="left" w:pos="8640"/>
        </w:tabs>
        <w:jc w:val="center"/>
        <w:rPr>
          <w:rFonts w:ascii="Courier New" w:hAnsi="Courier New" w:cs="Courier New"/>
          <w:sz w:val="24"/>
          <w:szCs w:val="24"/>
        </w:rPr>
      </w:pPr>
    </w:p>
    <w:p w:rsidR="00C46768" w:rsidRPr="00197C24" w:rsidRDefault="00C46768" w:rsidP="00197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sz w:val="24"/>
          <w:szCs w:val="24"/>
        </w:rPr>
      </w:pPr>
      <w:r w:rsidRPr="00197C24">
        <w:rPr>
          <w:rFonts w:ascii="Courier New" w:hAnsi="Courier New" w:cs="Courier New"/>
          <w:b/>
          <w:sz w:val="24"/>
          <w:szCs w:val="24"/>
        </w:rPr>
        <w:t>An ordinance</w:t>
      </w:r>
      <w:r w:rsidR="00197C24" w:rsidRPr="00197C24">
        <w:rPr>
          <w:rFonts w:ascii="Courier New" w:hAnsi="Courier New" w:cs="Courier New"/>
          <w:b/>
          <w:sz w:val="24"/>
          <w:szCs w:val="24"/>
        </w:rPr>
        <w:t xml:space="preserve"> temporarily</w:t>
      </w:r>
      <w:r w:rsidRPr="00197C24">
        <w:rPr>
          <w:rFonts w:ascii="Courier New" w:hAnsi="Courier New" w:cs="Courier New"/>
          <w:b/>
          <w:sz w:val="24"/>
          <w:szCs w:val="24"/>
        </w:rPr>
        <w:t xml:space="preserve"> closing a portion of County Road 100E</w:t>
      </w:r>
    </w:p>
    <w:p w:rsidR="00C46768" w:rsidRPr="00197C24"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t xml:space="preserve">On February 4, 2013, the Board of County Commissioners of Clay County, Indiana (the “County Commissioners”) considered the exercise of its home rule powers in closing temporarily that part of County Road 100 E. that intersects with County Road 750 S., all in Harrison Township, Clay County, Indiana, pursuant to a petition (the “Petition”) filed on </w:t>
      </w:r>
      <w:r w:rsidR="00A954B2">
        <w:rPr>
          <w:rFonts w:ascii="Courier New" w:hAnsi="Courier New" w:cs="Courier New"/>
          <w:sz w:val="24"/>
          <w:szCs w:val="24"/>
        </w:rPr>
        <w:t>February 4</w:t>
      </w:r>
      <w:r>
        <w:rPr>
          <w:rFonts w:ascii="Courier New" w:hAnsi="Courier New" w:cs="Courier New"/>
          <w:sz w:val="24"/>
          <w:szCs w:val="24"/>
        </w:rPr>
        <w:t xml:space="preserve">, 2013, by Sunrise Coal, LLC (the “Petitioner”).  The portion of County Road 100 E. sought in the Petition to be closed temporarily is referred to herein as “Part of CR 100 E.”.  </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Courier New" w:hAnsi="Courier New" w:cs="Courier New"/>
          <w:sz w:val="24"/>
          <w:szCs w:val="24"/>
        </w:rPr>
      </w:pPr>
      <w:r>
        <w:rPr>
          <w:rFonts w:ascii="Courier New" w:hAnsi="Courier New" w:cs="Courier New"/>
          <w:sz w:val="24"/>
          <w:szCs w:val="24"/>
        </w:rPr>
        <w:t>The County Commissioners also discussed the public and economic interests of Clay County, Indiana, associated with the Petition and whether closing temporarily Part of CR 100 E. as set forth in the Petition would interfere unreasonably with the flow of traffic on the county road system.</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t>After consideration and discussion, the following ordinance was adopted upon a motion to suspend the rules and approve on first reading duly made, seconded, and unanimously approved, and motion to approve, duly made, seconded, and unanimously approved:</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t>BE IT ORDAINED by the Board of County Commissioners of Clay County, Indiana, that the following findings are made and the following ordinance is adopted:</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center" w:pos="450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t xml:space="preserve">A.  </w:t>
      </w:r>
      <w:r>
        <w:rPr>
          <w:rFonts w:ascii="Courier New" w:hAnsi="Courier New" w:cs="Courier New"/>
          <w:sz w:val="24"/>
          <w:szCs w:val="24"/>
          <w:u w:val="single"/>
        </w:rPr>
        <w:t>FINDINGS</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t xml:space="preserve">The Board of County Commissioners of Clay County, Indiana (the </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sz w:val="24"/>
          <w:szCs w:val="24"/>
        </w:rPr>
      </w:pPr>
      <w:r>
        <w:rPr>
          <w:rFonts w:ascii="Courier New" w:hAnsi="Courier New" w:cs="Courier New"/>
          <w:sz w:val="24"/>
          <w:szCs w:val="24"/>
        </w:rPr>
        <w:t>“County Commissioners”) is the County Executive of Clay County, Indiana.</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2.</w:t>
      </w:r>
      <w:r>
        <w:rPr>
          <w:rFonts w:ascii="Courier New" w:hAnsi="Courier New" w:cs="Courier New"/>
          <w:sz w:val="24"/>
          <w:szCs w:val="24"/>
        </w:rPr>
        <w:tab/>
        <w:t>That part of County Road 100 E. that intersects with County Road 750 S. sought to be closed temporarily is located in Clay County, Indiana.</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3.</w:t>
      </w:r>
      <w:r>
        <w:rPr>
          <w:rFonts w:ascii="Courier New" w:hAnsi="Courier New" w:cs="Courier New"/>
          <w:sz w:val="24"/>
          <w:szCs w:val="24"/>
        </w:rPr>
        <w:tab/>
        <w:t>The County Commissioners have jurisdiction over said County Road 100 E. and jurisdiction over the Petition.</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4.</w:t>
      </w:r>
      <w:r>
        <w:rPr>
          <w:rFonts w:ascii="Courier New" w:hAnsi="Courier New" w:cs="Courier New"/>
          <w:sz w:val="24"/>
          <w:szCs w:val="24"/>
        </w:rPr>
        <w:tab/>
        <w:t>The Board of County Commissioners is the executive of Clay County, Indiana, and has authority to exercise home rule powers.</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5.</w:t>
      </w:r>
      <w:r>
        <w:rPr>
          <w:rFonts w:ascii="Courier New" w:hAnsi="Courier New" w:cs="Courier New"/>
          <w:sz w:val="24"/>
          <w:szCs w:val="24"/>
        </w:rPr>
        <w:tab/>
        <w:t>Closing temporarily that part of County Road 100 E. that intersects with County Road 750S (“Part of CR 100 E.”), all of which is located in Harrison Township, Clay County, Indiana:</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Pr>
          <w:rFonts w:ascii="Courier New" w:hAnsi="Courier New" w:cs="Courier New"/>
          <w:sz w:val="24"/>
          <w:szCs w:val="24"/>
        </w:rPr>
        <w:t>a</w:t>
      </w:r>
      <w:proofErr w:type="gramEnd"/>
      <w:r>
        <w:rPr>
          <w:rFonts w:ascii="Courier New" w:hAnsi="Courier New" w:cs="Courier New"/>
          <w:sz w:val="24"/>
          <w:szCs w:val="24"/>
        </w:rPr>
        <w:t>.</w:t>
      </w:r>
      <w:r>
        <w:rPr>
          <w:rFonts w:ascii="Courier New" w:hAnsi="Courier New" w:cs="Courier New"/>
          <w:sz w:val="24"/>
          <w:szCs w:val="24"/>
        </w:rPr>
        <w:tab/>
        <w:t>is in the public and economic interests of Clay County, Indiana, and</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Pr>
          <w:rFonts w:ascii="Courier New" w:hAnsi="Courier New" w:cs="Courier New"/>
          <w:sz w:val="24"/>
          <w:szCs w:val="24"/>
        </w:rPr>
        <w:t>b</w:t>
      </w:r>
      <w:proofErr w:type="gramEnd"/>
      <w:r>
        <w:rPr>
          <w:rFonts w:ascii="Courier New" w:hAnsi="Courier New" w:cs="Courier New"/>
          <w:sz w:val="24"/>
          <w:szCs w:val="24"/>
        </w:rPr>
        <w:t>.</w:t>
      </w:r>
      <w:r>
        <w:rPr>
          <w:rFonts w:ascii="Courier New" w:hAnsi="Courier New" w:cs="Courier New"/>
          <w:sz w:val="24"/>
          <w:szCs w:val="24"/>
        </w:rPr>
        <w:tab/>
        <w:t>will not interfere unreasonably with the flow of traffic on the county road system of Clay County, Indiana.</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Courier New" w:hAnsi="Courier New" w:cs="Courier New"/>
          <w:sz w:val="24"/>
          <w:szCs w:val="24"/>
        </w:rPr>
      </w:pPr>
      <w:r>
        <w:rPr>
          <w:rFonts w:ascii="Courier New" w:hAnsi="Courier New" w:cs="Courier New"/>
          <w:sz w:val="24"/>
          <w:szCs w:val="24"/>
        </w:rPr>
        <w:t>6.</w:t>
      </w:r>
      <w:r>
        <w:rPr>
          <w:rFonts w:ascii="Courier New" w:hAnsi="Courier New" w:cs="Courier New"/>
          <w:sz w:val="24"/>
          <w:szCs w:val="24"/>
        </w:rPr>
        <w:tab/>
        <w:t>The Board of County Commissioners is empowered to close county roads temporarily pursuant to Indiana Code Chapter 8-20-8 and the provisions of the Indiana home rule statutes.</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Courier New" w:hAnsi="Courier New" w:cs="Courier New"/>
          <w:sz w:val="24"/>
          <w:szCs w:val="24"/>
        </w:rPr>
      </w:pPr>
      <w:r>
        <w:rPr>
          <w:rFonts w:ascii="Courier New" w:hAnsi="Courier New" w:cs="Courier New"/>
          <w:sz w:val="24"/>
          <w:szCs w:val="24"/>
        </w:rPr>
        <w:t>7.</w:t>
      </w:r>
      <w:r>
        <w:rPr>
          <w:rFonts w:ascii="Courier New" w:hAnsi="Courier New" w:cs="Courier New"/>
          <w:sz w:val="24"/>
          <w:szCs w:val="24"/>
        </w:rPr>
        <w:tab/>
        <w:t>All owners of real estate adjacent to Part of CR 100 E. sought to be closed temporarily as set forth in the Petition have consented to the Petition.</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Courier New" w:hAnsi="Courier New" w:cs="Courier New"/>
          <w:sz w:val="24"/>
          <w:szCs w:val="24"/>
        </w:rPr>
      </w:pPr>
      <w:r>
        <w:rPr>
          <w:rFonts w:ascii="Courier New" w:hAnsi="Courier New" w:cs="Courier New"/>
          <w:sz w:val="24"/>
          <w:szCs w:val="24"/>
        </w:rPr>
        <w:t>8.</w:t>
      </w:r>
      <w:r>
        <w:rPr>
          <w:rFonts w:ascii="Courier New" w:hAnsi="Courier New" w:cs="Courier New"/>
          <w:sz w:val="24"/>
          <w:szCs w:val="24"/>
        </w:rPr>
        <w:tab/>
        <w:t>That part of County Road 100 E. that intersects with County Road 750 S., all of which is located in Harrison Township, Clay County, Indiana, should be closed temporarily for a period of 30 days or less, with the road reopened no later than March 16, 2013.</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Courier New" w:hAnsi="Courier New" w:cs="Courier New"/>
          <w:sz w:val="24"/>
          <w:szCs w:val="24"/>
        </w:rPr>
      </w:pPr>
      <w:r>
        <w:rPr>
          <w:rFonts w:ascii="Courier New" w:hAnsi="Courier New" w:cs="Courier New"/>
          <w:sz w:val="24"/>
          <w:szCs w:val="24"/>
        </w:rPr>
        <w:t>9.</w:t>
      </w:r>
      <w:r>
        <w:rPr>
          <w:rFonts w:ascii="Courier New" w:hAnsi="Courier New" w:cs="Courier New"/>
          <w:sz w:val="24"/>
          <w:szCs w:val="24"/>
        </w:rPr>
        <w:tab/>
        <w:t>After completing its construction of a 5</w:t>
      </w:r>
      <w:r w:rsidR="0060157E">
        <w:rPr>
          <w:rFonts w:ascii="Courier New" w:hAnsi="Courier New" w:cs="Courier New"/>
          <w:sz w:val="24"/>
          <w:szCs w:val="24"/>
        </w:rPr>
        <w:t>0</w:t>
      </w:r>
      <w:r>
        <w:rPr>
          <w:rFonts w:ascii="Courier New" w:hAnsi="Courier New" w:cs="Courier New"/>
          <w:sz w:val="24"/>
          <w:szCs w:val="24"/>
        </w:rPr>
        <w:t xml:space="preserve"> feet by 35 feet reinforced concrete pad over the intersection, which shall be completed within 30 days or less, with the road reopened no later than March 16, 2013, the Petitioner shall be responsible for the maintenance and repair of the intersection of CR 100 E. and CR 750 S., the location of which is illustrated in Exhibit A, attached hereto.  </w:t>
      </w:r>
    </w:p>
    <w:p w:rsidR="00A954B2" w:rsidRDefault="00A95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Courier New" w:hAnsi="Courier New" w:cs="Courier New"/>
          <w:sz w:val="24"/>
          <w:szCs w:val="24"/>
        </w:rPr>
      </w:pPr>
    </w:p>
    <w:p w:rsidR="00A954B2" w:rsidRDefault="00A95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Courier New" w:hAnsi="Courier New" w:cs="Courier New"/>
          <w:sz w:val="24"/>
          <w:szCs w:val="24"/>
        </w:rPr>
      </w:pPr>
      <w:r>
        <w:rPr>
          <w:rFonts w:ascii="Courier New" w:hAnsi="Courier New" w:cs="Courier New"/>
          <w:sz w:val="24"/>
          <w:szCs w:val="24"/>
        </w:rPr>
        <w:t>10.</w:t>
      </w:r>
      <w:r>
        <w:rPr>
          <w:rFonts w:ascii="Courier New" w:hAnsi="Courier New" w:cs="Courier New"/>
          <w:sz w:val="24"/>
          <w:szCs w:val="24"/>
        </w:rPr>
        <w:tab/>
        <w:t xml:space="preserve">If the construction of the aforementioned concrete pad requires leaving the boundaries of the 33 feet wide County Right-of-Way, Sunrise will secure the necessary rights-of-way from adjoining landowners.  </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Courier New" w:hAnsi="Courier New" w:cs="Courier New"/>
          <w:sz w:val="24"/>
          <w:szCs w:val="24"/>
        </w:rPr>
      </w:pPr>
      <w:r>
        <w:rPr>
          <w:rFonts w:ascii="Courier New" w:hAnsi="Courier New" w:cs="Courier New"/>
          <w:sz w:val="24"/>
          <w:szCs w:val="24"/>
        </w:rPr>
        <w:t>1</w:t>
      </w:r>
      <w:r w:rsidR="00A954B2">
        <w:rPr>
          <w:rFonts w:ascii="Courier New" w:hAnsi="Courier New" w:cs="Courier New"/>
          <w:sz w:val="24"/>
          <w:szCs w:val="24"/>
        </w:rPr>
        <w:t>1</w:t>
      </w:r>
      <w:r>
        <w:rPr>
          <w:rFonts w:ascii="Courier New" w:hAnsi="Courier New" w:cs="Courier New"/>
          <w:sz w:val="24"/>
          <w:szCs w:val="24"/>
        </w:rPr>
        <w:t>.</w:t>
      </w:r>
      <w:r>
        <w:rPr>
          <w:rFonts w:ascii="Courier New" w:hAnsi="Courier New" w:cs="Courier New"/>
          <w:sz w:val="24"/>
          <w:szCs w:val="24"/>
        </w:rPr>
        <w:tab/>
        <w:t xml:space="preserve">Upon the reopening of CR 100 E., Petitioner shall place stop signs for public traffic on each side of the intersection of CR 100 E. and CR 750 S.  Said stop signs will be clearly marked with flashing red lights and shall comply with U.S. Department of Transportation Federal Highway Administration Manuel of Uniform </w:t>
      </w:r>
      <w:r>
        <w:rPr>
          <w:rFonts w:ascii="Courier New" w:hAnsi="Courier New" w:cs="Courier New"/>
          <w:sz w:val="24"/>
          <w:szCs w:val="24"/>
        </w:rPr>
        <w:lastRenderedPageBreak/>
        <w:t>Traffic Control Devices.</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Courier New" w:hAnsi="Courier New" w:cs="Courier New"/>
          <w:sz w:val="24"/>
          <w:szCs w:val="24"/>
        </w:rPr>
      </w:pPr>
      <w:r>
        <w:rPr>
          <w:rFonts w:ascii="Courier New" w:hAnsi="Courier New" w:cs="Courier New"/>
          <w:sz w:val="24"/>
          <w:szCs w:val="24"/>
        </w:rPr>
        <w:t>1</w:t>
      </w:r>
      <w:r w:rsidR="00030FC6">
        <w:rPr>
          <w:rFonts w:ascii="Courier New" w:hAnsi="Courier New" w:cs="Courier New"/>
          <w:sz w:val="24"/>
          <w:szCs w:val="24"/>
        </w:rPr>
        <w:t>2</w:t>
      </w:r>
      <w:r>
        <w:rPr>
          <w:rFonts w:ascii="Courier New" w:hAnsi="Courier New" w:cs="Courier New"/>
          <w:sz w:val="24"/>
          <w:szCs w:val="24"/>
        </w:rPr>
        <w:t>.</w:t>
      </w:r>
      <w:r>
        <w:rPr>
          <w:rFonts w:ascii="Courier New" w:hAnsi="Courier New" w:cs="Courier New"/>
          <w:sz w:val="24"/>
          <w:szCs w:val="24"/>
        </w:rPr>
        <w:tab/>
        <w:t>That along with this adoption of an ordinance temporarily closing Part of CR 100 E. described in paragraph 8, above, the Executive and the Petitioner have signed a written agreement stating the terms of the agreement between the County Commissioners and the Petitioner for closing temporarily Part of CR 100 E.</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60157E" w:rsidRDefault="00C46768">
      <w:pPr>
        <w:tabs>
          <w:tab w:val="left" w:pos="0"/>
          <w:tab w:val="center" w:pos="450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r>
    </w:p>
    <w:p w:rsidR="00197C24" w:rsidRDefault="00197C24" w:rsidP="0060157E">
      <w:pPr>
        <w:tabs>
          <w:tab w:val="left" w:pos="0"/>
          <w:tab w:val="center" w:pos="4500"/>
          <w:tab w:val="left" w:pos="5040"/>
          <w:tab w:val="left" w:pos="5760"/>
          <w:tab w:val="left" w:pos="6480"/>
          <w:tab w:val="left" w:pos="7200"/>
          <w:tab w:val="left" w:pos="7920"/>
          <w:tab w:val="left" w:pos="8640"/>
        </w:tabs>
        <w:jc w:val="center"/>
        <w:rPr>
          <w:rFonts w:ascii="Courier New" w:hAnsi="Courier New" w:cs="Courier New"/>
          <w:sz w:val="24"/>
          <w:szCs w:val="24"/>
        </w:rPr>
      </w:pPr>
    </w:p>
    <w:p w:rsidR="00197C24" w:rsidRDefault="00197C24" w:rsidP="0060157E">
      <w:pPr>
        <w:tabs>
          <w:tab w:val="left" w:pos="0"/>
          <w:tab w:val="center" w:pos="4500"/>
          <w:tab w:val="left" w:pos="5040"/>
          <w:tab w:val="left" w:pos="5760"/>
          <w:tab w:val="left" w:pos="6480"/>
          <w:tab w:val="left" w:pos="7200"/>
          <w:tab w:val="left" w:pos="7920"/>
          <w:tab w:val="left" w:pos="8640"/>
        </w:tabs>
        <w:jc w:val="center"/>
        <w:rPr>
          <w:rFonts w:ascii="Courier New" w:hAnsi="Courier New" w:cs="Courier New"/>
          <w:sz w:val="24"/>
          <w:szCs w:val="24"/>
        </w:rPr>
      </w:pPr>
    </w:p>
    <w:p w:rsidR="00C46768" w:rsidRDefault="00C46768" w:rsidP="0060157E">
      <w:pPr>
        <w:tabs>
          <w:tab w:val="left" w:pos="0"/>
          <w:tab w:val="center" w:pos="4500"/>
          <w:tab w:val="left" w:pos="5040"/>
          <w:tab w:val="left" w:pos="5760"/>
          <w:tab w:val="left" w:pos="6480"/>
          <w:tab w:val="left" w:pos="7200"/>
          <w:tab w:val="left" w:pos="7920"/>
          <w:tab w:val="left" w:pos="8640"/>
        </w:tabs>
        <w:jc w:val="center"/>
        <w:rPr>
          <w:rFonts w:ascii="Courier New" w:hAnsi="Courier New" w:cs="Courier New"/>
          <w:sz w:val="24"/>
          <w:szCs w:val="24"/>
        </w:rPr>
      </w:pPr>
      <w:r>
        <w:rPr>
          <w:rFonts w:ascii="Courier New" w:hAnsi="Courier New" w:cs="Courier New"/>
          <w:sz w:val="24"/>
          <w:szCs w:val="24"/>
        </w:rPr>
        <w:t xml:space="preserve">B.  </w:t>
      </w:r>
      <w:r>
        <w:rPr>
          <w:rFonts w:ascii="Courier New" w:hAnsi="Courier New" w:cs="Courier New"/>
          <w:sz w:val="24"/>
          <w:szCs w:val="24"/>
          <w:u w:val="single"/>
        </w:rPr>
        <w:t>ORDINANCE</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t xml:space="preserve">County Road 100 E. at its intersection with County Road 750 S., (“Part of CR 100 E.”) all in Harrison Township, Clay County, Indiana, be and the same hereby is closed temporarily for a period of 30 days or less, with the road reopened no later than March 16, 2013.  </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2.</w:t>
      </w:r>
      <w:r>
        <w:rPr>
          <w:rFonts w:ascii="Courier New" w:hAnsi="Courier New" w:cs="Courier New"/>
          <w:sz w:val="24"/>
          <w:szCs w:val="24"/>
        </w:rPr>
        <w:tab/>
        <w:t>The adoption of this ordinance constitutes a written document stating the terms of an agreement between the County Commissioners and the Petitioner for closing temporarily Part of CR 100 E., such agreement being that:</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a.</w:t>
      </w:r>
      <w:r>
        <w:rPr>
          <w:rFonts w:ascii="Courier New" w:hAnsi="Courier New" w:cs="Courier New"/>
          <w:sz w:val="24"/>
          <w:szCs w:val="24"/>
        </w:rPr>
        <w:tab/>
        <w:t xml:space="preserve">the Petitioner will post a surety bond of $100,000.00 payable to the Board of County Commissioners of Clay County, Indiana, with </w:t>
      </w:r>
      <w:proofErr w:type="spellStart"/>
      <w:r w:rsidR="00A954B2">
        <w:rPr>
          <w:rFonts w:ascii="Courier New" w:hAnsi="Courier New" w:cs="Courier New"/>
          <w:sz w:val="24"/>
          <w:szCs w:val="24"/>
        </w:rPr>
        <w:t>Lexon</w:t>
      </w:r>
      <w:proofErr w:type="spellEnd"/>
      <w:r w:rsidR="00A954B2">
        <w:rPr>
          <w:rFonts w:ascii="Courier New" w:hAnsi="Courier New" w:cs="Courier New"/>
          <w:sz w:val="24"/>
          <w:szCs w:val="24"/>
        </w:rPr>
        <w:t xml:space="preserve"> Insurance Company</w:t>
      </w:r>
      <w:r>
        <w:rPr>
          <w:rFonts w:ascii="Courier New" w:hAnsi="Courier New" w:cs="Courier New"/>
          <w:sz w:val="24"/>
          <w:szCs w:val="24"/>
        </w:rPr>
        <w:t xml:space="preserve"> as surety thereon,</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b.</w:t>
      </w:r>
      <w:r>
        <w:rPr>
          <w:rFonts w:ascii="Courier New" w:hAnsi="Courier New" w:cs="Courier New"/>
          <w:sz w:val="24"/>
          <w:szCs w:val="24"/>
        </w:rPr>
        <w:tab/>
        <w:t>for the duration that Part of CR 100 E. is closed, the Petitioner shall maintain Part of CR 100 E. as the Petitioner deems appropriate for its uses, and the County Commissioners shall have no responsibility for the maintenance thereof, and</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Courier New" w:hAnsi="Courier New" w:cs="Courier New"/>
          <w:sz w:val="24"/>
          <w:szCs w:val="24"/>
        </w:rPr>
      </w:pPr>
      <w:r>
        <w:rPr>
          <w:rFonts w:ascii="Courier New" w:hAnsi="Courier New" w:cs="Courier New"/>
          <w:sz w:val="24"/>
          <w:szCs w:val="24"/>
        </w:rPr>
        <w:t>c.</w:t>
      </w:r>
      <w:r>
        <w:rPr>
          <w:rFonts w:ascii="Courier New" w:hAnsi="Courier New" w:cs="Courier New"/>
          <w:sz w:val="24"/>
          <w:szCs w:val="24"/>
        </w:rPr>
        <w:tab/>
        <w:t>after completing its construction of a 5</w:t>
      </w:r>
      <w:r w:rsidR="0060157E">
        <w:rPr>
          <w:rFonts w:ascii="Courier New" w:hAnsi="Courier New" w:cs="Courier New"/>
          <w:sz w:val="24"/>
          <w:szCs w:val="24"/>
        </w:rPr>
        <w:t>0</w:t>
      </w:r>
      <w:r>
        <w:rPr>
          <w:rFonts w:ascii="Courier New" w:hAnsi="Courier New" w:cs="Courier New"/>
          <w:sz w:val="24"/>
          <w:szCs w:val="24"/>
        </w:rPr>
        <w:t xml:space="preserve"> feet by 35 feet reinforced concrete pad over the intersection, which shall be completed within 30 days or less, with the road reopened no later than March 16, 2013, the Petitioner shall be responsible for the maintenance and repair of the intersection of CR 100 E. and CR 750 S., the location of which is illustrated in Exhibit A, attached hereto.</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Courier New" w:hAnsi="Courier New" w:cs="Courier New"/>
          <w:sz w:val="24"/>
          <w:szCs w:val="24"/>
        </w:rPr>
      </w:pPr>
      <w:proofErr w:type="gramStart"/>
      <w:r>
        <w:rPr>
          <w:rFonts w:ascii="Courier New" w:hAnsi="Courier New" w:cs="Courier New"/>
          <w:sz w:val="24"/>
          <w:szCs w:val="24"/>
        </w:rPr>
        <w:t>d</w:t>
      </w:r>
      <w:proofErr w:type="gramEnd"/>
      <w:r>
        <w:rPr>
          <w:rFonts w:ascii="Courier New" w:hAnsi="Courier New" w:cs="Courier New"/>
          <w:sz w:val="24"/>
          <w:szCs w:val="24"/>
        </w:rPr>
        <w:t>.</w:t>
      </w:r>
      <w:r>
        <w:rPr>
          <w:rFonts w:ascii="Courier New" w:hAnsi="Courier New" w:cs="Courier New"/>
          <w:sz w:val="24"/>
          <w:szCs w:val="24"/>
        </w:rPr>
        <w:tab/>
        <w:t xml:space="preserve">upon the reopening of CR 100 E., Petitioner shall place stop signs for public traffic on each side of the intersection of CR 100 E. and CR 750 S.  Said stop signs will be clearly marked with flashing red lights and shall comply with U.S. Department of Transportation Federal Highway Administration Manuel of Uniform Traffic Control Devices. </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t>ADOPTED BY THE BOARD OF COMMISSIONERS OF CLAY COUNTY, INDIANA</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roofErr w:type="gramStart"/>
      <w:r>
        <w:rPr>
          <w:rFonts w:ascii="Courier New" w:hAnsi="Courier New" w:cs="Courier New"/>
          <w:sz w:val="24"/>
          <w:szCs w:val="24"/>
        </w:rPr>
        <w:t>this</w:t>
      </w:r>
      <w:proofErr w:type="gramEnd"/>
      <w:r>
        <w:rPr>
          <w:rFonts w:ascii="Courier New" w:hAnsi="Courier New" w:cs="Courier New"/>
          <w:sz w:val="24"/>
          <w:szCs w:val="24"/>
        </w:rPr>
        <w:t xml:space="preserve"> 4</w:t>
      </w:r>
      <w:r>
        <w:rPr>
          <w:rFonts w:ascii="Courier New" w:hAnsi="Courier New" w:cs="Courier New"/>
          <w:sz w:val="24"/>
          <w:szCs w:val="24"/>
          <w:vertAlign w:val="superscript"/>
        </w:rPr>
        <w:t>th</w:t>
      </w:r>
      <w:r>
        <w:rPr>
          <w:rFonts w:ascii="Courier New" w:hAnsi="Courier New" w:cs="Courier New"/>
          <w:sz w:val="24"/>
          <w:szCs w:val="24"/>
        </w:rPr>
        <w:t xml:space="preserve"> day of February, 2013.</w:t>
      </w:r>
    </w:p>
    <w:p w:rsidR="00C46768" w:rsidRDefault="00C46768">
      <w:pPr>
        <w:tabs>
          <w:tab w:val="left" w:pos="5040"/>
          <w:tab w:val="left" w:pos="5760"/>
          <w:tab w:val="left" w:pos="6480"/>
          <w:tab w:val="left" w:pos="7200"/>
          <w:tab w:val="left" w:pos="7920"/>
        </w:tabs>
        <w:ind w:left="5040"/>
        <w:jc w:val="both"/>
        <w:rPr>
          <w:rFonts w:ascii="Courier New" w:hAnsi="Courier New" w:cs="Courier New"/>
          <w:sz w:val="24"/>
          <w:szCs w:val="24"/>
        </w:rPr>
      </w:pPr>
    </w:p>
    <w:p w:rsidR="00C46768" w:rsidRDefault="00C46768">
      <w:pPr>
        <w:tabs>
          <w:tab w:val="left" w:pos="5040"/>
          <w:tab w:val="left" w:pos="5760"/>
          <w:tab w:val="left" w:pos="6480"/>
          <w:tab w:val="left" w:pos="7200"/>
          <w:tab w:val="left" w:pos="7920"/>
        </w:tabs>
        <w:ind w:left="5040"/>
        <w:jc w:val="both"/>
        <w:rPr>
          <w:rFonts w:ascii="Courier New" w:hAnsi="Courier New" w:cs="Courier New"/>
          <w:sz w:val="24"/>
          <w:szCs w:val="24"/>
        </w:rPr>
      </w:pPr>
      <w:r>
        <w:rPr>
          <w:rFonts w:ascii="Courier New" w:hAnsi="Courier New" w:cs="Courier New"/>
          <w:sz w:val="24"/>
          <w:szCs w:val="24"/>
        </w:rPr>
        <w:t>____</w:t>
      </w:r>
      <w:r w:rsidR="00C25167">
        <w:rPr>
          <w:rFonts w:ascii="Courier New" w:hAnsi="Courier New" w:cs="Courier New"/>
          <w:sz w:val="24"/>
          <w:szCs w:val="24"/>
          <w:u w:val="single"/>
        </w:rPr>
        <w:t>Paul Sinders /s/</w:t>
      </w:r>
      <w:r w:rsidR="00C25167">
        <w:rPr>
          <w:rFonts w:ascii="Courier New" w:hAnsi="Courier New" w:cs="Courier New"/>
          <w:sz w:val="24"/>
          <w:szCs w:val="24"/>
          <w:u w:val="single"/>
        </w:rPr>
        <w:tab/>
      </w:r>
      <w:r>
        <w:rPr>
          <w:rFonts w:ascii="Courier New" w:hAnsi="Courier New" w:cs="Courier New"/>
          <w:sz w:val="24"/>
          <w:szCs w:val="24"/>
        </w:rPr>
        <w:t>_____</w:t>
      </w:r>
    </w:p>
    <w:p w:rsidR="00C46768" w:rsidRDefault="00C46768">
      <w:pPr>
        <w:tabs>
          <w:tab w:val="right" w:pos="9360"/>
        </w:tabs>
        <w:ind w:left="4320" w:firstLine="720"/>
        <w:rPr>
          <w:rFonts w:ascii="Courier New" w:hAnsi="Courier New" w:cs="Courier New"/>
          <w:sz w:val="24"/>
          <w:szCs w:val="24"/>
        </w:rPr>
      </w:pPr>
      <w:r>
        <w:rPr>
          <w:rFonts w:ascii="Courier New" w:hAnsi="Courier New" w:cs="Courier New"/>
          <w:sz w:val="24"/>
          <w:szCs w:val="24"/>
        </w:rPr>
        <w:t>Paul Sinders, President</w:t>
      </w:r>
      <w:r>
        <w:rPr>
          <w:rFonts w:ascii="Courier New" w:hAnsi="Courier New" w:cs="Courier New"/>
          <w:sz w:val="24"/>
          <w:szCs w:val="24"/>
        </w:rPr>
        <w:tab/>
      </w:r>
    </w:p>
    <w:p w:rsidR="00C46768" w:rsidRDefault="00C46768">
      <w:pPr>
        <w:tabs>
          <w:tab w:val="left" w:pos="5040"/>
          <w:tab w:val="left" w:pos="5760"/>
          <w:tab w:val="left" w:pos="6480"/>
          <w:tab w:val="left" w:pos="7200"/>
          <w:tab w:val="left" w:pos="7920"/>
        </w:tabs>
        <w:ind w:left="5040"/>
        <w:rPr>
          <w:rFonts w:ascii="Courier New" w:hAnsi="Courier New" w:cs="Courier New"/>
          <w:sz w:val="24"/>
          <w:szCs w:val="24"/>
        </w:rPr>
      </w:pPr>
    </w:p>
    <w:p w:rsidR="00C25167" w:rsidRDefault="00C46768">
      <w:pPr>
        <w:tabs>
          <w:tab w:val="left" w:pos="5040"/>
          <w:tab w:val="left" w:pos="5760"/>
          <w:tab w:val="left" w:pos="6480"/>
          <w:tab w:val="left" w:pos="7200"/>
          <w:tab w:val="left" w:pos="7920"/>
        </w:tabs>
        <w:ind w:left="5040"/>
        <w:rPr>
          <w:rFonts w:ascii="Courier New" w:hAnsi="Courier New" w:cs="Courier New"/>
          <w:sz w:val="24"/>
          <w:szCs w:val="24"/>
          <w:u w:val="single"/>
        </w:rPr>
      </w:pPr>
      <w:r>
        <w:rPr>
          <w:rFonts w:ascii="Courier New" w:hAnsi="Courier New" w:cs="Courier New"/>
          <w:sz w:val="24"/>
          <w:szCs w:val="24"/>
        </w:rPr>
        <w:t>____</w:t>
      </w:r>
      <w:r w:rsidR="00C25167">
        <w:rPr>
          <w:rFonts w:ascii="Courier New" w:hAnsi="Courier New" w:cs="Courier New"/>
          <w:sz w:val="24"/>
          <w:szCs w:val="24"/>
          <w:u w:val="single"/>
        </w:rPr>
        <w:t>Tony Fenwick /s/</w:t>
      </w:r>
      <w:r w:rsidR="00C25167">
        <w:rPr>
          <w:rFonts w:ascii="Courier New" w:hAnsi="Courier New" w:cs="Courier New"/>
          <w:sz w:val="24"/>
          <w:szCs w:val="24"/>
          <w:u w:val="single"/>
        </w:rPr>
        <w:tab/>
      </w:r>
      <w:r w:rsidR="00C25167">
        <w:rPr>
          <w:rFonts w:ascii="Courier New" w:hAnsi="Courier New" w:cs="Courier New"/>
          <w:sz w:val="24"/>
          <w:szCs w:val="24"/>
          <w:u w:val="single"/>
        </w:rPr>
        <w:tab/>
      </w:r>
    </w:p>
    <w:p w:rsidR="00C46768" w:rsidRDefault="00C25167">
      <w:pPr>
        <w:tabs>
          <w:tab w:val="left" w:pos="5040"/>
          <w:tab w:val="left" w:pos="5760"/>
          <w:tab w:val="left" w:pos="6480"/>
          <w:tab w:val="left" w:pos="7200"/>
          <w:tab w:val="left" w:pos="7920"/>
        </w:tabs>
        <w:ind w:left="5040"/>
        <w:rPr>
          <w:rFonts w:ascii="Courier New" w:hAnsi="Courier New" w:cs="Courier New"/>
          <w:sz w:val="24"/>
          <w:szCs w:val="24"/>
        </w:rPr>
      </w:pPr>
      <w:r w:rsidRPr="00C25167">
        <w:rPr>
          <w:rFonts w:ascii="Courier New" w:hAnsi="Courier New" w:cs="Courier New"/>
          <w:sz w:val="24"/>
          <w:szCs w:val="24"/>
        </w:rPr>
        <w:t>T</w:t>
      </w:r>
      <w:r w:rsidR="00C46768">
        <w:rPr>
          <w:rFonts w:ascii="Courier New" w:hAnsi="Courier New" w:cs="Courier New"/>
          <w:sz w:val="24"/>
          <w:szCs w:val="24"/>
        </w:rPr>
        <w:t>ony Fenwick, Member</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C46768" w:rsidRPr="00C25167"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u w:val="single"/>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C25167">
        <w:rPr>
          <w:rFonts w:ascii="Courier New" w:hAnsi="Courier New" w:cs="Courier New"/>
          <w:sz w:val="24"/>
          <w:szCs w:val="24"/>
          <w:u w:val="single"/>
        </w:rPr>
        <w:tab/>
        <w:t xml:space="preserve">Bryan </w:t>
      </w:r>
      <w:proofErr w:type="spellStart"/>
      <w:r w:rsidR="00C25167">
        <w:rPr>
          <w:rFonts w:ascii="Courier New" w:hAnsi="Courier New" w:cs="Courier New"/>
          <w:sz w:val="24"/>
          <w:szCs w:val="24"/>
          <w:u w:val="single"/>
        </w:rPr>
        <w:t>Allender</w:t>
      </w:r>
      <w:proofErr w:type="spellEnd"/>
      <w:r w:rsidR="00C25167">
        <w:rPr>
          <w:rFonts w:ascii="Courier New" w:hAnsi="Courier New" w:cs="Courier New"/>
          <w:sz w:val="24"/>
          <w:szCs w:val="24"/>
          <w:u w:val="single"/>
        </w:rPr>
        <w:t xml:space="preserve"> /s/</w:t>
      </w:r>
      <w:r w:rsidR="00C25167">
        <w:rPr>
          <w:rFonts w:ascii="Courier New" w:hAnsi="Courier New" w:cs="Courier New"/>
          <w:sz w:val="24"/>
          <w:szCs w:val="24"/>
          <w:u w:val="single"/>
        </w:rPr>
        <w:tab/>
      </w:r>
      <w:r w:rsidR="00C25167">
        <w:rPr>
          <w:rFonts w:ascii="Courier New" w:hAnsi="Courier New" w:cs="Courier New"/>
          <w:sz w:val="24"/>
          <w:szCs w:val="24"/>
          <w:u w:val="single"/>
        </w:rPr>
        <w:tab/>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Bryan </w:t>
      </w:r>
      <w:proofErr w:type="spellStart"/>
      <w:r>
        <w:rPr>
          <w:rFonts w:ascii="Courier New" w:hAnsi="Courier New" w:cs="Courier New"/>
          <w:sz w:val="24"/>
          <w:szCs w:val="24"/>
        </w:rPr>
        <w:t>Allender</w:t>
      </w:r>
      <w:proofErr w:type="spellEnd"/>
      <w:r>
        <w:rPr>
          <w:rFonts w:ascii="Courier New" w:hAnsi="Courier New" w:cs="Courier New"/>
          <w:sz w:val="24"/>
          <w:szCs w:val="24"/>
        </w:rPr>
        <w:t>, Member</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C46768" w:rsidRDefault="00C46768" w:rsidP="00C2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r>
        <w:rPr>
          <w:rFonts w:ascii="Courier New" w:hAnsi="Courier New" w:cs="Courier New"/>
          <w:sz w:val="24"/>
          <w:szCs w:val="24"/>
        </w:rPr>
        <w:t>ATTEST:</w:t>
      </w:r>
    </w:p>
    <w:p w:rsidR="00C25167" w:rsidRDefault="00C25167" w:rsidP="00C2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C25167" w:rsidRPr="00C25167" w:rsidRDefault="00C25167" w:rsidP="00C2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u w:val="single"/>
        </w:rPr>
      </w:pPr>
      <w:r>
        <w:rPr>
          <w:rFonts w:ascii="Courier New" w:hAnsi="Courier New" w:cs="Courier New"/>
          <w:sz w:val="24"/>
          <w:szCs w:val="24"/>
          <w:u w:val="single"/>
        </w:rPr>
        <w:tab/>
        <w:t>Mary Jo Alumbaugh /s/</w:t>
      </w:r>
      <w:r>
        <w:rPr>
          <w:rFonts w:ascii="Courier New" w:hAnsi="Courier New" w:cs="Courier New"/>
          <w:sz w:val="24"/>
          <w:szCs w:val="24"/>
          <w:u w:val="single"/>
        </w:rPr>
        <w:tab/>
      </w:r>
    </w:p>
    <w:p w:rsidR="00C46768" w:rsidRDefault="00C46768" w:rsidP="00197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r>
        <w:rPr>
          <w:rFonts w:ascii="Courier New" w:hAnsi="Courier New" w:cs="Courier New"/>
          <w:sz w:val="24"/>
          <w:szCs w:val="24"/>
        </w:rPr>
        <w:t>Mary Jo Alumbaugh</w:t>
      </w:r>
    </w:p>
    <w:p w:rsidR="00C46768" w:rsidRDefault="00C4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sectPr w:rsidR="00C46768" w:rsidSect="00197C24">
      <w:type w:val="continuous"/>
      <w:pgSz w:w="12240" w:h="15840"/>
      <w:pgMar w:top="2880" w:right="1440" w:bottom="1440" w:left="1440" w:header="1440" w:footer="1440" w:gutter="0"/>
      <w:cols w:space="72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263B"/>
    <w:rsid w:val="00030FC6"/>
    <w:rsid w:val="00197C24"/>
    <w:rsid w:val="001C7327"/>
    <w:rsid w:val="00383798"/>
    <w:rsid w:val="003D263B"/>
    <w:rsid w:val="0060157E"/>
    <w:rsid w:val="00695D9F"/>
    <w:rsid w:val="006E3204"/>
    <w:rsid w:val="00A954B2"/>
    <w:rsid w:val="00BD472F"/>
    <w:rsid w:val="00BD4820"/>
    <w:rsid w:val="00BF6E4B"/>
    <w:rsid w:val="00C25167"/>
    <w:rsid w:val="00C46768"/>
    <w:rsid w:val="00F008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72F"/>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uiPriority w:val="99"/>
    <w:rsid w:val="00BD472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Outline0012">
    <w:name w:val="Outline001_2"/>
    <w:uiPriority w:val="99"/>
    <w:rsid w:val="00BD472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Outline0013">
    <w:name w:val="Outline001_3"/>
    <w:uiPriority w:val="99"/>
    <w:rsid w:val="00BD472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180"/>
      <w:jc w:val="both"/>
    </w:pPr>
    <w:rPr>
      <w:rFonts w:ascii="Times New Roman" w:hAnsi="Times New Roman"/>
      <w:sz w:val="24"/>
      <w:szCs w:val="24"/>
    </w:rPr>
  </w:style>
  <w:style w:type="paragraph" w:customStyle="1" w:styleId="Outline0014">
    <w:name w:val="Outline001_4"/>
    <w:uiPriority w:val="99"/>
    <w:rsid w:val="00BD472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360"/>
      <w:jc w:val="both"/>
    </w:pPr>
    <w:rPr>
      <w:rFonts w:ascii="Times New Roman" w:hAnsi="Times New Roman"/>
      <w:sz w:val="24"/>
      <w:szCs w:val="24"/>
    </w:rPr>
  </w:style>
  <w:style w:type="paragraph" w:customStyle="1" w:styleId="Outline0015">
    <w:name w:val="Outline001_5"/>
    <w:uiPriority w:val="99"/>
    <w:rsid w:val="00BD472F"/>
    <w:pPr>
      <w:widowControl w:val="0"/>
      <w:tabs>
        <w:tab w:val="left" w:pos="5040"/>
        <w:tab w:val="left" w:pos="5760"/>
        <w:tab w:val="left" w:pos="6480"/>
        <w:tab w:val="left" w:pos="7200"/>
        <w:tab w:val="left" w:pos="7920"/>
      </w:tabs>
      <w:autoSpaceDE w:val="0"/>
      <w:autoSpaceDN w:val="0"/>
      <w:adjustRightInd w:val="0"/>
      <w:spacing w:after="0" w:line="240" w:lineRule="auto"/>
      <w:ind w:left="5040" w:hanging="360"/>
      <w:jc w:val="both"/>
    </w:pPr>
    <w:rPr>
      <w:rFonts w:ascii="Times New Roman" w:hAnsi="Times New Roman"/>
      <w:sz w:val="24"/>
      <w:szCs w:val="24"/>
    </w:rPr>
  </w:style>
  <w:style w:type="paragraph" w:customStyle="1" w:styleId="Outline0016">
    <w:name w:val="Outline001_6"/>
    <w:uiPriority w:val="99"/>
    <w:rsid w:val="00BD472F"/>
    <w:pPr>
      <w:widowControl w:val="0"/>
      <w:tabs>
        <w:tab w:val="left" w:pos="5760"/>
        <w:tab w:val="left" w:pos="6480"/>
        <w:tab w:val="left" w:pos="7200"/>
        <w:tab w:val="left" w:pos="7920"/>
      </w:tabs>
      <w:autoSpaceDE w:val="0"/>
      <w:autoSpaceDN w:val="0"/>
      <w:adjustRightInd w:val="0"/>
      <w:spacing w:after="0" w:line="240" w:lineRule="auto"/>
      <w:ind w:left="5760" w:hanging="180"/>
      <w:jc w:val="both"/>
    </w:pPr>
    <w:rPr>
      <w:rFonts w:ascii="Times New Roman" w:hAnsi="Times New Roman"/>
      <w:sz w:val="24"/>
      <w:szCs w:val="24"/>
    </w:rPr>
  </w:style>
  <w:style w:type="paragraph" w:customStyle="1" w:styleId="Outline0017">
    <w:name w:val="Outline001_7"/>
    <w:uiPriority w:val="99"/>
    <w:rsid w:val="00BD472F"/>
    <w:pPr>
      <w:widowControl w:val="0"/>
      <w:tabs>
        <w:tab w:val="left" w:pos="6480"/>
        <w:tab w:val="left" w:pos="7200"/>
        <w:tab w:val="left" w:pos="7920"/>
      </w:tabs>
      <w:autoSpaceDE w:val="0"/>
      <w:autoSpaceDN w:val="0"/>
      <w:adjustRightInd w:val="0"/>
      <w:spacing w:after="0" w:line="240" w:lineRule="auto"/>
      <w:ind w:left="6480" w:hanging="360"/>
      <w:jc w:val="both"/>
    </w:pPr>
    <w:rPr>
      <w:rFonts w:ascii="Times New Roman" w:hAnsi="Times New Roman"/>
      <w:sz w:val="24"/>
      <w:szCs w:val="24"/>
    </w:rPr>
  </w:style>
  <w:style w:type="paragraph" w:customStyle="1" w:styleId="Outline0018">
    <w:name w:val="Outline001_8"/>
    <w:uiPriority w:val="99"/>
    <w:rsid w:val="00BD472F"/>
    <w:pPr>
      <w:widowControl w:val="0"/>
      <w:tabs>
        <w:tab w:val="left" w:pos="7200"/>
        <w:tab w:val="left" w:pos="7920"/>
      </w:tabs>
      <w:autoSpaceDE w:val="0"/>
      <w:autoSpaceDN w:val="0"/>
      <w:adjustRightInd w:val="0"/>
      <w:spacing w:after="0" w:line="240" w:lineRule="auto"/>
      <w:ind w:left="7200" w:hanging="360"/>
      <w:jc w:val="both"/>
    </w:pPr>
    <w:rPr>
      <w:rFonts w:ascii="Times New Roman" w:hAnsi="Times New Roman"/>
      <w:sz w:val="24"/>
      <w:szCs w:val="24"/>
    </w:rPr>
  </w:style>
  <w:style w:type="paragraph" w:customStyle="1" w:styleId="Outline0019">
    <w:name w:val="Outline001_9"/>
    <w:uiPriority w:val="99"/>
    <w:rsid w:val="00BD472F"/>
    <w:pPr>
      <w:widowControl w:val="0"/>
      <w:tabs>
        <w:tab w:val="left" w:pos="7920"/>
      </w:tabs>
      <w:autoSpaceDE w:val="0"/>
      <w:autoSpaceDN w:val="0"/>
      <w:adjustRightInd w:val="0"/>
      <w:spacing w:after="0" w:line="240" w:lineRule="auto"/>
      <w:ind w:left="7920" w:hanging="180"/>
      <w:jc w:val="both"/>
    </w:pPr>
    <w:rPr>
      <w:rFonts w:ascii="Times New Roman" w:hAnsi="Times New Roman"/>
      <w:sz w:val="24"/>
      <w:szCs w:val="24"/>
    </w:rPr>
  </w:style>
  <w:style w:type="paragraph" w:customStyle="1" w:styleId="Outline0021">
    <w:name w:val="Outline002_1"/>
    <w:uiPriority w:val="99"/>
    <w:rsid w:val="00BD472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Outline0022">
    <w:name w:val="Outline002_2"/>
    <w:uiPriority w:val="99"/>
    <w:rsid w:val="00BD472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Outline0023">
    <w:name w:val="Outline002_3"/>
    <w:uiPriority w:val="99"/>
    <w:rsid w:val="00BD472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180"/>
      <w:jc w:val="both"/>
    </w:pPr>
    <w:rPr>
      <w:rFonts w:ascii="Times New Roman" w:hAnsi="Times New Roman"/>
      <w:sz w:val="24"/>
      <w:szCs w:val="24"/>
    </w:rPr>
  </w:style>
  <w:style w:type="paragraph" w:customStyle="1" w:styleId="Outline0024">
    <w:name w:val="Outline002_4"/>
    <w:uiPriority w:val="99"/>
    <w:rsid w:val="00BD472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360"/>
      <w:jc w:val="both"/>
    </w:pPr>
    <w:rPr>
      <w:rFonts w:ascii="Times New Roman" w:hAnsi="Times New Roman"/>
      <w:sz w:val="24"/>
      <w:szCs w:val="24"/>
    </w:rPr>
  </w:style>
  <w:style w:type="paragraph" w:customStyle="1" w:styleId="Outline0025">
    <w:name w:val="Outline002_5"/>
    <w:uiPriority w:val="99"/>
    <w:rsid w:val="00BD472F"/>
    <w:pPr>
      <w:widowControl w:val="0"/>
      <w:tabs>
        <w:tab w:val="left" w:pos="5040"/>
        <w:tab w:val="left" w:pos="5760"/>
        <w:tab w:val="left" w:pos="6480"/>
        <w:tab w:val="left" w:pos="7200"/>
        <w:tab w:val="left" w:pos="7920"/>
      </w:tabs>
      <w:autoSpaceDE w:val="0"/>
      <w:autoSpaceDN w:val="0"/>
      <w:adjustRightInd w:val="0"/>
      <w:spacing w:after="0" w:line="240" w:lineRule="auto"/>
      <w:ind w:left="5040" w:hanging="360"/>
      <w:jc w:val="both"/>
    </w:pPr>
    <w:rPr>
      <w:rFonts w:ascii="Times New Roman" w:hAnsi="Times New Roman"/>
      <w:sz w:val="24"/>
      <w:szCs w:val="24"/>
    </w:rPr>
  </w:style>
  <w:style w:type="paragraph" w:customStyle="1" w:styleId="Outline0026">
    <w:name w:val="Outline002_6"/>
    <w:uiPriority w:val="99"/>
    <w:rsid w:val="00BD472F"/>
    <w:pPr>
      <w:widowControl w:val="0"/>
      <w:tabs>
        <w:tab w:val="left" w:pos="5760"/>
        <w:tab w:val="left" w:pos="6480"/>
        <w:tab w:val="left" w:pos="7200"/>
        <w:tab w:val="left" w:pos="7920"/>
      </w:tabs>
      <w:autoSpaceDE w:val="0"/>
      <w:autoSpaceDN w:val="0"/>
      <w:adjustRightInd w:val="0"/>
      <w:spacing w:after="0" w:line="240" w:lineRule="auto"/>
      <w:ind w:left="5760" w:hanging="180"/>
      <w:jc w:val="both"/>
    </w:pPr>
    <w:rPr>
      <w:rFonts w:ascii="Times New Roman" w:hAnsi="Times New Roman"/>
      <w:sz w:val="24"/>
      <w:szCs w:val="24"/>
    </w:rPr>
  </w:style>
  <w:style w:type="paragraph" w:customStyle="1" w:styleId="Outline0027">
    <w:name w:val="Outline002_7"/>
    <w:uiPriority w:val="99"/>
    <w:rsid w:val="00BD472F"/>
    <w:pPr>
      <w:widowControl w:val="0"/>
      <w:tabs>
        <w:tab w:val="left" w:pos="6480"/>
        <w:tab w:val="left" w:pos="7200"/>
        <w:tab w:val="left" w:pos="7920"/>
      </w:tabs>
      <w:autoSpaceDE w:val="0"/>
      <w:autoSpaceDN w:val="0"/>
      <w:adjustRightInd w:val="0"/>
      <w:spacing w:after="0" w:line="240" w:lineRule="auto"/>
      <w:ind w:left="6480" w:hanging="360"/>
      <w:jc w:val="both"/>
    </w:pPr>
    <w:rPr>
      <w:rFonts w:ascii="Times New Roman" w:hAnsi="Times New Roman"/>
      <w:sz w:val="24"/>
      <w:szCs w:val="24"/>
    </w:rPr>
  </w:style>
  <w:style w:type="paragraph" w:customStyle="1" w:styleId="Outline0028">
    <w:name w:val="Outline002_8"/>
    <w:uiPriority w:val="99"/>
    <w:rsid w:val="00BD472F"/>
    <w:pPr>
      <w:widowControl w:val="0"/>
      <w:tabs>
        <w:tab w:val="left" w:pos="7200"/>
        <w:tab w:val="left" w:pos="7920"/>
      </w:tabs>
      <w:autoSpaceDE w:val="0"/>
      <w:autoSpaceDN w:val="0"/>
      <w:adjustRightInd w:val="0"/>
      <w:spacing w:after="0" w:line="240" w:lineRule="auto"/>
      <w:ind w:left="7200" w:hanging="360"/>
      <w:jc w:val="both"/>
    </w:pPr>
    <w:rPr>
      <w:rFonts w:ascii="Times New Roman" w:hAnsi="Times New Roman"/>
      <w:sz w:val="24"/>
      <w:szCs w:val="24"/>
    </w:rPr>
  </w:style>
  <w:style w:type="paragraph" w:customStyle="1" w:styleId="Outline0029">
    <w:name w:val="Outline002_9"/>
    <w:uiPriority w:val="99"/>
    <w:rsid w:val="00BD472F"/>
    <w:pPr>
      <w:widowControl w:val="0"/>
      <w:tabs>
        <w:tab w:val="left" w:pos="7920"/>
      </w:tabs>
      <w:autoSpaceDE w:val="0"/>
      <w:autoSpaceDN w:val="0"/>
      <w:adjustRightInd w:val="0"/>
      <w:spacing w:after="0" w:line="240" w:lineRule="auto"/>
      <w:ind w:left="7920" w:hanging="180"/>
      <w:jc w:val="both"/>
    </w:pPr>
    <w:rPr>
      <w:rFonts w:ascii="Times New Roman" w:hAnsi="Times New Roman"/>
      <w:sz w:val="24"/>
      <w:szCs w:val="24"/>
    </w:rPr>
  </w:style>
  <w:style w:type="paragraph" w:customStyle="1" w:styleId="Outline0031">
    <w:name w:val="Outline003_1"/>
    <w:uiPriority w:val="99"/>
    <w:rsid w:val="00BD472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Outline0032">
    <w:name w:val="Outline003_2"/>
    <w:uiPriority w:val="99"/>
    <w:rsid w:val="00BD472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360"/>
      <w:jc w:val="both"/>
    </w:pPr>
    <w:rPr>
      <w:rFonts w:ascii="Times New Roman" w:hAnsi="Times New Roman"/>
      <w:sz w:val="24"/>
      <w:szCs w:val="24"/>
    </w:rPr>
  </w:style>
  <w:style w:type="paragraph" w:customStyle="1" w:styleId="Outline0033">
    <w:name w:val="Outline003_3"/>
    <w:uiPriority w:val="99"/>
    <w:rsid w:val="00BD472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180"/>
      <w:jc w:val="both"/>
    </w:pPr>
    <w:rPr>
      <w:rFonts w:ascii="Times New Roman" w:hAnsi="Times New Roman"/>
      <w:sz w:val="24"/>
      <w:szCs w:val="24"/>
    </w:rPr>
  </w:style>
  <w:style w:type="paragraph" w:customStyle="1" w:styleId="Outline0034">
    <w:name w:val="Outline003_4"/>
    <w:uiPriority w:val="99"/>
    <w:rsid w:val="00BD472F"/>
    <w:pPr>
      <w:widowControl w:val="0"/>
      <w:tabs>
        <w:tab w:val="left" w:pos="5040"/>
        <w:tab w:val="left" w:pos="5760"/>
        <w:tab w:val="left" w:pos="6480"/>
        <w:tab w:val="left" w:pos="7200"/>
        <w:tab w:val="left" w:pos="7920"/>
      </w:tabs>
      <w:autoSpaceDE w:val="0"/>
      <w:autoSpaceDN w:val="0"/>
      <w:adjustRightInd w:val="0"/>
      <w:spacing w:after="0" w:line="240" w:lineRule="auto"/>
      <w:ind w:left="5040" w:hanging="360"/>
      <w:jc w:val="both"/>
    </w:pPr>
    <w:rPr>
      <w:rFonts w:ascii="Times New Roman" w:hAnsi="Times New Roman"/>
      <w:sz w:val="24"/>
      <w:szCs w:val="24"/>
    </w:rPr>
  </w:style>
  <w:style w:type="paragraph" w:customStyle="1" w:styleId="Outline0035">
    <w:name w:val="Outline003_5"/>
    <w:uiPriority w:val="99"/>
    <w:rsid w:val="00BD472F"/>
    <w:pPr>
      <w:widowControl w:val="0"/>
      <w:tabs>
        <w:tab w:val="left" w:pos="5760"/>
        <w:tab w:val="left" w:pos="6480"/>
        <w:tab w:val="left" w:pos="7200"/>
        <w:tab w:val="left" w:pos="7920"/>
      </w:tabs>
      <w:autoSpaceDE w:val="0"/>
      <w:autoSpaceDN w:val="0"/>
      <w:adjustRightInd w:val="0"/>
      <w:spacing w:after="0" w:line="240" w:lineRule="auto"/>
      <w:ind w:left="5760" w:hanging="360"/>
      <w:jc w:val="both"/>
    </w:pPr>
    <w:rPr>
      <w:rFonts w:ascii="Times New Roman" w:hAnsi="Times New Roman"/>
      <w:sz w:val="24"/>
      <w:szCs w:val="24"/>
    </w:rPr>
  </w:style>
  <w:style w:type="paragraph" w:customStyle="1" w:styleId="Outline0036">
    <w:name w:val="Outline003_6"/>
    <w:uiPriority w:val="99"/>
    <w:rsid w:val="00BD472F"/>
    <w:pPr>
      <w:widowControl w:val="0"/>
      <w:tabs>
        <w:tab w:val="left" w:pos="6480"/>
        <w:tab w:val="left" w:pos="7200"/>
        <w:tab w:val="left" w:pos="7920"/>
      </w:tabs>
      <w:autoSpaceDE w:val="0"/>
      <w:autoSpaceDN w:val="0"/>
      <w:adjustRightInd w:val="0"/>
      <w:spacing w:after="0" w:line="240" w:lineRule="auto"/>
      <w:ind w:left="6480" w:hanging="180"/>
      <w:jc w:val="both"/>
    </w:pPr>
    <w:rPr>
      <w:rFonts w:ascii="Times New Roman" w:hAnsi="Times New Roman"/>
      <w:sz w:val="24"/>
      <w:szCs w:val="24"/>
    </w:rPr>
  </w:style>
  <w:style w:type="paragraph" w:customStyle="1" w:styleId="Outline0037">
    <w:name w:val="Outline003_7"/>
    <w:uiPriority w:val="99"/>
    <w:rsid w:val="00BD472F"/>
    <w:pPr>
      <w:widowControl w:val="0"/>
      <w:tabs>
        <w:tab w:val="left" w:pos="7200"/>
        <w:tab w:val="left" w:pos="7920"/>
      </w:tabs>
      <w:autoSpaceDE w:val="0"/>
      <w:autoSpaceDN w:val="0"/>
      <w:adjustRightInd w:val="0"/>
      <w:spacing w:after="0" w:line="240" w:lineRule="auto"/>
      <w:ind w:left="7200" w:hanging="360"/>
      <w:jc w:val="both"/>
    </w:pPr>
    <w:rPr>
      <w:rFonts w:ascii="Times New Roman" w:hAnsi="Times New Roman"/>
      <w:sz w:val="24"/>
      <w:szCs w:val="24"/>
    </w:rPr>
  </w:style>
  <w:style w:type="paragraph" w:customStyle="1" w:styleId="Outline0038">
    <w:name w:val="Outline003_8"/>
    <w:uiPriority w:val="99"/>
    <w:rsid w:val="00BD472F"/>
    <w:pPr>
      <w:widowControl w:val="0"/>
      <w:tabs>
        <w:tab w:val="left" w:pos="7920"/>
      </w:tabs>
      <w:autoSpaceDE w:val="0"/>
      <w:autoSpaceDN w:val="0"/>
      <w:adjustRightInd w:val="0"/>
      <w:spacing w:after="0" w:line="240" w:lineRule="auto"/>
      <w:ind w:left="7920" w:hanging="360"/>
      <w:jc w:val="both"/>
    </w:pPr>
    <w:rPr>
      <w:rFonts w:ascii="Times New Roman" w:hAnsi="Times New Roman"/>
      <w:sz w:val="24"/>
      <w:szCs w:val="24"/>
    </w:rPr>
  </w:style>
  <w:style w:type="paragraph" w:customStyle="1" w:styleId="Outline0039">
    <w:name w:val="Outline003_9"/>
    <w:uiPriority w:val="99"/>
    <w:rsid w:val="00BD472F"/>
    <w:pPr>
      <w:widowControl w:val="0"/>
      <w:tabs>
        <w:tab w:val="left" w:pos="8640"/>
      </w:tabs>
      <w:autoSpaceDE w:val="0"/>
      <w:autoSpaceDN w:val="0"/>
      <w:adjustRightInd w:val="0"/>
      <w:spacing w:after="0" w:line="240" w:lineRule="auto"/>
      <w:ind w:left="8640" w:hanging="180"/>
      <w:jc w:val="both"/>
    </w:pPr>
    <w:rPr>
      <w:rFonts w:ascii="Times New Roman" w:hAnsi="Times New Roman"/>
      <w:sz w:val="24"/>
      <w:szCs w:val="24"/>
    </w:rPr>
  </w:style>
  <w:style w:type="paragraph" w:customStyle="1" w:styleId="26">
    <w:name w:val="_26"/>
    <w:uiPriority w:val="99"/>
    <w:rsid w:val="00BD472F"/>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BD472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BD472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BD472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BD472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BD472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BD472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BD472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BD472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BD47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BD472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BD472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BD472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BD472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BD472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BD472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BD472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BD472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BD47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BD472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BD472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BD472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BD472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BD472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BD472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BD472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BD472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character" w:customStyle="1" w:styleId="DefaultPara">
    <w:name w:val="Default Para"/>
    <w:uiPriority w:val="99"/>
    <w:rsid w:val="00BD47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1003</Words>
  <Characters>5085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Drummy</dc:creator>
  <cp:keywords/>
  <dc:description/>
  <cp:lastModifiedBy>Alumbaugh, Mary Jo</cp:lastModifiedBy>
  <cp:revision>4</cp:revision>
  <cp:lastPrinted>2013-02-01T15:40:00Z</cp:lastPrinted>
  <dcterms:created xsi:type="dcterms:W3CDTF">2013-02-01T15:36:00Z</dcterms:created>
  <dcterms:modified xsi:type="dcterms:W3CDTF">2013-02-04T19:59:00Z</dcterms:modified>
</cp:coreProperties>
</file>